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27BE" w:rsidRDefault="00000000">
      <w:pPr>
        <w:jc w:val="center"/>
        <w:rPr>
          <w:rFonts w:ascii="黑体" w:eastAsia="黑体" w:hAnsi="黑体" w:hint="eastAsia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QFD创新型品</w:t>
      </w:r>
      <w:proofErr w:type="gramStart"/>
      <w:r>
        <w:rPr>
          <w:rFonts w:ascii="黑体" w:eastAsia="黑体" w:hAnsi="黑体" w:hint="eastAsia"/>
          <w:sz w:val="40"/>
          <w:szCs w:val="32"/>
        </w:rPr>
        <w:t>管圈成果</w:t>
      </w:r>
      <w:proofErr w:type="gramEnd"/>
      <w:r>
        <w:rPr>
          <w:rFonts w:ascii="黑体" w:eastAsia="黑体" w:hAnsi="黑体" w:hint="eastAsia"/>
          <w:sz w:val="40"/>
          <w:szCs w:val="32"/>
        </w:rPr>
        <w:t>报告书</w:t>
      </w:r>
    </w:p>
    <w:p w:rsidR="002F27BE" w:rsidRDefault="00000000">
      <w:pPr>
        <w:jc w:val="center"/>
        <w:rPr>
          <w:rFonts w:ascii="黑体" w:eastAsia="黑体" w:hAnsi="黑体" w:hint="eastAsia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（2024版参考模版）</w:t>
      </w:r>
    </w:p>
    <w:p w:rsidR="002F27BE" w:rsidRDefault="002F27BE">
      <w:pPr>
        <w:rPr>
          <w:sz w:val="32"/>
          <w:szCs w:val="32"/>
        </w:rPr>
      </w:pPr>
    </w:p>
    <w:p w:rsidR="002F27BE" w:rsidRDefault="00000000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</w:p>
    <w:p w:rsidR="002F27BE" w:rsidRDefault="00000000">
      <w:pPr>
        <w:spacing w:line="360" w:lineRule="auto"/>
        <w:rPr>
          <w:rFonts w:ascii="仿宋_GB2312" w:eastAsia="仿宋_GB2312"/>
          <w:sz w:val="36"/>
          <w:szCs w:val="36"/>
        </w:rPr>
      </w:pPr>
      <w:r>
        <w:rPr>
          <w:rFonts w:hint="eastAsia"/>
          <w:sz w:val="40"/>
          <w:szCs w:val="40"/>
        </w:rPr>
        <w:t xml:space="preserve">  </w:t>
      </w:r>
      <w:r>
        <w:rPr>
          <w:rFonts w:ascii="仿宋_GB2312" w:eastAsia="仿宋_GB2312" w:hint="eastAsia"/>
          <w:sz w:val="40"/>
          <w:szCs w:val="40"/>
        </w:rPr>
        <w:t xml:space="preserve"> </w:t>
      </w:r>
      <w:r>
        <w:rPr>
          <w:rFonts w:ascii="仿宋_GB2312" w:eastAsia="仿宋_GB2312"/>
          <w:sz w:val="40"/>
          <w:szCs w:val="40"/>
        </w:rPr>
        <w:t xml:space="preserve">         </w:t>
      </w:r>
    </w:p>
    <w:p w:rsidR="002F27BE" w:rsidRDefault="002F27BE">
      <w:pPr>
        <w:spacing w:line="360" w:lineRule="auto"/>
        <w:ind w:left="1920" w:hangingChars="600" w:hanging="1920"/>
        <w:rPr>
          <w:rFonts w:ascii="方正小标宋简体" w:eastAsia="方正小标宋简体" w:hAnsi="微软雅黑 Light" w:hint="eastAsia"/>
          <w:sz w:val="32"/>
          <w:szCs w:val="32"/>
        </w:rPr>
      </w:pPr>
    </w:p>
    <w:p w:rsidR="002F27BE" w:rsidRDefault="002F27BE">
      <w:pPr>
        <w:spacing w:line="360" w:lineRule="auto"/>
        <w:ind w:left="1920" w:hangingChars="600" w:hanging="1920"/>
        <w:rPr>
          <w:rFonts w:ascii="方正小标宋简体" w:eastAsia="方正小标宋简体" w:hAnsi="微软雅黑 Light" w:hint="eastAsia"/>
          <w:sz w:val="32"/>
          <w:szCs w:val="32"/>
        </w:rPr>
      </w:pPr>
    </w:p>
    <w:p w:rsidR="002F27BE" w:rsidRPr="005D1D86" w:rsidRDefault="0000000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主题名称：</w:t>
      </w:r>
      <w:r w:rsidR="005D1D86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 w:rsidR="005D1D86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</w:t>
      </w:r>
      <w:r w:rsidR="005D1D86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</w:p>
    <w:p w:rsidR="002F27BE" w:rsidRDefault="0000000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活动类别：</w:t>
      </w:r>
      <w:r>
        <w:rPr>
          <w:rFonts w:ascii="黑体" w:eastAsia="黑体" w:hAnsi="黑体" w:hint="eastAsia"/>
          <w:spacing w:val="-2"/>
          <w:sz w:val="28"/>
          <w:szCs w:val="28"/>
        </w:rPr>
        <w:t xml:space="preserve">□医疗 </w:t>
      </w:r>
      <w:r>
        <w:rPr>
          <w:rFonts w:ascii="黑体" w:eastAsia="黑体" w:hAnsi="黑体"/>
          <w:spacing w:val="-2"/>
          <w:sz w:val="28"/>
          <w:szCs w:val="28"/>
        </w:rPr>
        <w:t xml:space="preserve"> </w:t>
      </w:r>
      <w:r>
        <w:rPr>
          <w:rFonts w:ascii="黑体" w:eastAsia="黑体" w:hAnsi="黑体" w:hint="eastAsia"/>
          <w:spacing w:val="-2"/>
          <w:sz w:val="28"/>
          <w:szCs w:val="28"/>
        </w:rPr>
        <w:t>□护理</w:t>
      </w:r>
      <w:r>
        <w:rPr>
          <w:rFonts w:ascii="黑体" w:eastAsia="黑体" w:hAnsi="黑体"/>
          <w:spacing w:val="-2"/>
          <w:sz w:val="28"/>
          <w:szCs w:val="28"/>
        </w:rPr>
        <w:t xml:space="preserve">  </w:t>
      </w:r>
      <w:r>
        <w:rPr>
          <w:rFonts w:ascii="黑体" w:eastAsia="黑体" w:hAnsi="黑体" w:hint="eastAsia"/>
          <w:spacing w:val="-2"/>
          <w:sz w:val="28"/>
          <w:szCs w:val="28"/>
        </w:rPr>
        <w:t>□医技</w:t>
      </w:r>
      <w:r>
        <w:rPr>
          <w:rFonts w:ascii="黑体" w:eastAsia="黑体" w:hAnsi="黑体"/>
          <w:spacing w:val="-2"/>
          <w:sz w:val="28"/>
          <w:szCs w:val="28"/>
        </w:rPr>
        <w:t xml:space="preserve">  </w:t>
      </w:r>
      <w:r>
        <w:rPr>
          <w:rFonts w:ascii="黑体" w:eastAsia="黑体" w:hAnsi="黑体" w:hint="eastAsia"/>
          <w:spacing w:val="-2"/>
          <w:sz w:val="28"/>
          <w:szCs w:val="28"/>
        </w:rPr>
        <w:t xml:space="preserve">□行政 </w:t>
      </w:r>
      <w:r>
        <w:rPr>
          <w:rFonts w:ascii="黑体" w:eastAsia="黑体" w:hAnsi="黑体"/>
          <w:spacing w:val="-2"/>
          <w:sz w:val="28"/>
          <w:szCs w:val="28"/>
        </w:rPr>
        <w:t xml:space="preserve"> </w:t>
      </w:r>
      <w:r>
        <w:rPr>
          <w:rFonts w:ascii="黑体" w:eastAsia="黑体" w:hAnsi="黑体" w:hint="eastAsia"/>
          <w:spacing w:val="-2"/>
          <w:sz w:val="28"/>
          <w:szCs w:val="28"/>
        </w:rPr>
        <w:t xml:space="preserve">□后勤 </w:t>
      </w:r>
      <w:r>
        <w:rPr>
          <w:rFonts w:ascii="黑体" w:eastAsia="黑体" w:hAnsi="黑体"/>
          <w:spacing w:val="-2"/>
          <w:sz w:val="28"/>
          <w:szCs w:val="28"/>
        </w:rPr>
        <w:t xml:space="preserve"> </w:t>
      </w:r>
      <w:r>
        <w:rPr>
          <w:rFonts w:ascii="黑体" w:eastAsia="黑体" w:hAnsi="黑体" w:hint="eastAsia"/>
          <w:spacing w:val="-2"/>
          <w:sz w:val="28"/>
          <w:szCs w:val="28"/>
        </w:rPr>
        <w:t>□公卫</w:t>
      </w:r>
    </w:p>
    <w:p w:rsidR="002F27BE" w:rsidRDefault="0000000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所属单位：</w:t>
      </w:r>
      <w:r>
        <w:rPr>
          <w:rFonts w:ascii="黑体" w:eastAsia="黑体" w:hAnsi="黑体"/>
          <w:sz w:val="28"/>
          <w:szCs w:val="28"/>
        </w:rPr>
        <w:t xml:space="preserve"> </w:t>
      </w:r>
    </w:p>
    <w:p w:rsidR="002F27BE" w:rsidRDefault="00000000">
      <w:pPr>
        <w:spacing w:line="360" w:lineRule="auto"/>
        <w:ind w:leftChars="100" w:left="210" w:firstLineChars="100" w:firstLine="28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单位</w:t>
      </w:r>
      <w:r w:rsidR="005D1D86">
        <w:rPr>
          <w:rFonts w:ascii="黑体" w:eastAsia="黑体" w:hAnsi="黑体" w:hint="eastAsia"/>
          <w:sz w:val="28"/>
          <w:szCs w:val="28"/>
        </w:rPr>
        <w:t>类别</w:t>
      </w:r>
      <w:r>
        <w:rPr>
          <w:rFonts w:ascii="黑体" w:eastAsia="黑体" w:hAnsi="黑体" w:hint="eastAsia"/>
          <w:sz w:val="28"/>
          <w:szCs w:val="28"/>
        </w:rPr>
        <w:t>：□三级综合医院</w:t>
      </w:r>
      <w:r>
        <w:rPr>
          <w:rFonts w:ascii="黑体" w:eastAsia="黑体" w:hAnsi="黑体"/>
          <w:sz w:val="28"/>
          <w:szCs w:val="28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□三级专科医院 </w:t>
      </w:r>
      <w:r>
        <w:rPr>
          <w:rFonts w:ascii="黑体" w:eastAsia="黑体" w:hAnsi="黑体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 xml:space="preserve">□二级医院     </w:t>
      </w:r>
    </w:p>
    <w:p w:rsidR="002F27BE" w:rsidRDefault="00000000">
      <w:pPr>
        <w:spacing w:line="360" w:lineRule="auto"/>
        <w:ind w:leftChars="100" w:left="210" w:firstLineChars="600" w:firstLine="168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□企业医院或民营医院 </w:t>
      </w:r>
      <w:r>
        <w:rPr>
          <w:rFonts w:ascii="黑体" w:eastAsia="黑体" w:hAnsi="黑体"/>
          <w:sz w:val="28"/>
          <w:szCs w:val="28"/>
        </w:rPr>
        <w:t xml:space="preserve">           </w:t>
      </w:r>
      <w:r>
        <w:rPr>
          <w:rFonts w:ascii="黑体" w:eastAsia="黑体" w:hAnsi="黑体" w:hint="eastAsia"/>
          <w:sz w:val="28"/>
          <w:szCs w:val="28"/>
        </w:rPr>
        <w:t xml:space="preserve">□一级医院      </w:t>
      </w:r>
    </w:p>
    <w:p w:rsidR="002F27BE" w:rsidRDefault="00000000">
      <w:pPr>
        <w:spacing w:line="360" w:lineRule="auto"/>
        <w:ind w:leftChars="100" w:left="210" w:firstLineChars="600" w:firstLine="168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□社区卫生服务中心 </w:t>
      </w:r>
      <w:r>
        <w:rPr>
          <w:rFonts w:ascii="黑体" w:eastAsia="黑体" w:hAnsi="黑体"/>
          <w:sz w:val="28"/>
          <w:szCs w:val="28"/>
        </w:rPr>
        <w:t xml:space="preserve">             </w:t>
      </w:r>
      <w:r>
        <w:rPr>
          <w:rFonts w:ascii="黑体" w:eastAsia="黑体" w:hAnsi="黑体" w:hint="eastAsia"/>
          <w:sz w:val="28"/>
          <w:szCs w:val="28"/>
        </w:rPr>
        <w:t>□乡镇卫生院</w:t>
      </w:r>
    </w:p>
    <w:p w:rsidR="002F27BE" w:rsidRDefault="0000000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所属科室：</w:t>
      </w:r>
      <w:r w:rsidR="005D1D86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 w:rsidR="005D1D86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</w:t>
      </w:r>
      <w:r w:rsidR="005D1D86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</w:t>
      </w:r>
    </w:p>
    <w:p w:rsidR="002F27BE" w:rsidRDefault="00000000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活动时间： </w:t>
      </w:r>
      <w:r w:rsidR="005D1D86" w:rsidRPr="005D1D86"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 w:rsidR="005D1D86"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</w:t>
      </w:r>
      <w:r w:rsidR="005D1D86" w:rsidRPr="005D1D86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</w:p>
    <w:p w:rsidR="002F27BE" w:rsidRDefault="00000000">
      <w:pPr>
        <w:widowControl/>
        <w:jc w:val="left"/>
        <w:rPr>
          <w:rFonts w:ascii="方正小标宋简体" w:eastAsia="方正小标宋简体" w:hAnsi="微软雅黑 Light" w:hint="eastAsia"/>
          <w:sz w:val="28"/>
          <w:szCs w:val="28"/>
        </w:rPr>
      </w:pPr>
      <w:r>
        <w:rPr>
          <w:rFonts w:ascii="方正小标宋简体" w:eastAsia="方正小标宋简体" w:hAnsi="微软雅黑 Light"/>
          <w:sz w:val="28"/>
          <w:szCs w:val="28"/>
        </w:rPr>
        <w:br w:type="page"/>
      </w:r>
    </w:p>
    <w:p w:rsidR="002F27BE" w:rsidRDefault="00000000">
      <w:pPr>
        <w:jc w:val="center"/>
        <w:rPr>
          <w:rFonts w:ascii="黑体" w:eastAsia="黑体" w:hAnsi="黑体" w:hint="eastAsia"/>
          <w:sz w:val="40"/>
          <w:szCs w:val="40"/>
        </w:rPr>
      </w:pPr>
      <w:r>
        <w:rPr>
          <w:rFonts w:ascii="黑体" w:eastAsia="黑体" w:hAnsi="黑体"/>
          <w:sz w:val="40"/>
          <w:szCs w:val="40"/>
          <w:lang w:val="zh-CN"/>
        </w:rPr>
        <w:lastRenderedPageBreak/>
        <w:t>目</w:t>
      </w:r>
      <w:r>
        <w:rPr>
          <w:rFonts w:ascii="黑体" w:eastAsia="黑体" w:hAnsi="黑体" w:hint="eastAsia"/>
          <w:sz w:val="40"/>
          <w:szCs w:val="40"/>
          <w:lang w:val="zh-CN"/>
        </w:rPr>
        <w:t xml:space="preserve"> </w:t>
      </w:r>
      <w:r>
        <w:rPr>
          <w:rFonts w:ascii="黑体" w:eastAsia="黑体" w:hAnsi="黑体"/>
          <w:sz w:val="40"/>
          <w:szCs w:val="40"/>
          <w:lang w:val="zh-CN"/>
        </w:rPr>
        <w:t xml:space="preserve"> 录</w:t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一、圈的介绍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（一）圈的组成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（二）</w:t>
      </w:r>
      <w:proofErr w:type="gramStart"/>
      <w:r>
        <w:rPr>
          <w:rFonts w:ascii="楷体_GB2312" w:eastAsia="楷体_GB2312" w:hAnsi="黑体" w:cs="Times New Roman" w:hint="eastAsia"/>
          <w:szCs w:val="24"/>
          <w:lang w:val="zh-CN"/>
        </w:rPr>
        <w:t>圈名意义</w:t>
      </w:r>
      <w:proofErr w:type="gramEnd"/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（三）</w:t>
      </w:r>
      <w:proofErr w:type="gramStart"/>
      <w:r>
        <w:rPr>
          <w:rFonts w:ascii="楷体_GB2312" w:eastAsia="楷体_GB2312" w:hAnsi="黑体" w:cs="Times New Roman" w:hint="eastAsia"/>
          <w:szCs w:val="24"/>
          <w:lang w:val="zh-CN"/>
        </w:rPr>
        <w:t>圈徽意义</w:t>
      </w:r>
      <w:proofErr w:type="gramEnd"/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（四）上期活动成果追踪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二、主题选定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（一）选题过程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（二）本次活动主题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（三）QFD创新型判定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（四）QFD模式构建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三、活动计划拟定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四、质量规划与课题明确化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（一）需求挖掘与层次化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（二）需求重要度评判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（三）质量水平提升分析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（四）魅力质量创新点识别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（五）质量规划与攻坚点确定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五、目标设定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（一）目标值设定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（二）设定理由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六、质量设计与方策拟定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（一）质量特性展开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（二）需求与质量特性关系评估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（三）质量设计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（四）瓶颈分析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（五）提出创新方案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七、质量优化与最佳选择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（一）业务（技术）矛盾解决（可选）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（二）顾客视角风险预防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（三）最优组合探索（可选）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（四）多维质量工具应用（可选）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八、质量传递与方策实现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（一）环节展开（可选）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lastRenderedPageBreak/>
        <w:t>（二）流程展开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（三）明确措施及实施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九、效果确认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（一）有形成果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楷体_GB2312" w:eastAsia="楷体_GB2312" w:hAnsi="黑体" w:cs="Times New Roman" w:hint="eastAsia"/>
          <w:szCs w:val="24"/>
          <w:lang w:val="zh-CN"/>
        </w:rPr>
      </w:pPr>
      <w:r>
        <w:rPr>
          <w:rFonts w:ascii="楷体_GB2312" w:eastAsia="楷体_GB2312" w:hAnsi="黑体" w:cs="Times New Roman" w:hint="eastAsia"/>
          <w:szCs w:val="24"/>
          <w:lang w:val="zh-CN"/>
        </w:rPr>
        <w:t>（二）无形成果</w:t>
      </w:r>
      <w:r>
        <w:rPr>
          <w:rFonts w:ascii="楷体_GB2312" w:eastAsia="楷体_GB2312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十、标准化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十一、检讨与改进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p w:rsidR="002F27BE" w:rsidRDefault="00000000">
      <w:pPr>
        <w:spacing w:line="400" w:lineRule="exact"/>
        <w:jc w:val="left"/>
        <w:rPr>
          <w:rFonts w:ascii="黑体" w:eastAsia="黑体" w:hAnsi="黑体" w:cs="Times New Roman" w:hint="eastAsia"/>
          <w:szCs w:val="24"/>
          <w:lang w:val="zh-CN"/>
        </w:rPr>
      </w:pPr>
      <w:r>
        <w:rPr>
          <w:rFonts w:ascii="黑体" w:eastAsia="黑体" w:hAnsi="黑体" w:cs="Times New Roman" w:hint="eastAsia"/>
          <w:szCs w:val="24"/>
          <w:lang w:val="zh-CN"/>
        </w:rPr>
        <w:t>十二、下期活动主题</w:t>
      </w:r>
      <w:r>
        <w:rPr>
          <w:rFonts w:ascii="黑体" w:eastAsia="黑体" w:hAnsi="黑体" w:cs="Times New Roman" w:hint="eastAsia"/>
          <w:szCs w:val="24"/>
          <w:lang w:val="zh-CN"/>
        </w:rPr>
        <w:tab/>
      </w:r>
    </w:p>
    <w:sectPr w:rsidR="002F2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763FC" w:rsidRDefault="00D763FC" w:rsidP="005D1D86">
      <w:r>
        <w:separator/>
      </w:r>
    </w:p>
  </w:endnote>
  <w:endnote w:type="continuationSeparator" w:id="0">
    <w:p w:rsidR="00D763FC" w:rsidRDefault="00D763FC" w:rsidP="005D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763FC" w:rsidRDefault="00D763FC" w:rsidP="005D1D86">
      <w:r>
        <w:separator/>
      </w:r>
    </w:p>
  </w:footnote>
  <w:footnote w:type="continuationSeparator" w:id="0">
    <w:p w:rsidR="00D763FC" w:rsidRDefault="00D763FC" w:rsidP="005D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3OWJlNDc1MGJmMGVjYmFkZDViNWFlMDY1NzI5NTUifQ=="/>
    <w:docVar w:name="KSO_WPS_MARK_KEY" w:val="5b628ba7-dd59-44fa-b1a1-e8efa1272be2"/>
  </w:docVars>
  <w:rsids>
    <w:rsidRoot w:val="005D3ED8"/>
    <w:rsid w:val="00011939"/>
    <w:rsid w:val="000138CA"/>
    <w:rsid w:val="00040CF6"/>
    <w:rsid w:val="000436C0"/>
    <w:rsid w:val="00045C19"/>
    <w:rsid w:val="0005331B"/>
    <w:rsid w:val="00055FEA"/>
    <w:rsid w:val="00066CEB"/>
    <w:rsid w:val="000756FB"/>
    <w:rsid w:val="0008049F"/>
    <w:rsid w:val="000812CA"/>
    <w:rsid w:val="00090C75"/>
    <w:rsid w:val="00091A31"/>
    <w:rsid w:val="00094321"/>
    <w:rsid w:val="000B6D00"/>
    <w:rsid w:val="000E06D1"/>
    <w:rsid w:val="00100120"/>
    <w:rsid w:val="001035BB"/>
    <w:rsid w:val="0010684A"/>
    <w:rsid w:val="001146A9"/>
    <w:rsid w:val="001168EB"/>
    <w:rsid w:val="0011707F"/>
    <w:rsid w:val="00121515"/>
    <w:rsid w:val="001272D7"/>
    <w:rsid w:val="00135619"/>
    <w:rsid w:val="00147A3B"/>
    <w:rsid w:val="00165881"/>
    <w:rsid w:val="001736DC"/>
    <w:rsid w:val="00184FFD"/>
    <w:rsid w:val="001851BF"/>
    <w:rsid w:val="001878BE"/>
    <w:rsid w:val="001A0F9D"/>
    <w:rsid w:val="001C168D"/>
    <w:rsid w:val="001D48B0"/>
    <w:rsid w:val="001E193C"/>
    <w:rsid w:val="00207593"/>
    <w:rsid w:val="002161C6"/>
    <w:rsid w:val="0026132D"/>
    <w:rsid w:val="002614CB"/>
    <w:rsid w:val="00265C74"/>
    <w:rsid w:val="00266B65"/>
    <w:rsid w:val="00266FB2"/>
    <w:rsid w:val="00271C14"/>
    <w:rsid w:val="00275E77"/>
    <w:rsid w:val="002806AB"/>
    <w:rsid w:val="0029335E"/>
    <w:rsid w:val="0029730B"/>
    <w:rsid w:val="002A457B"/>
    <w:rsid w:val="002B6886"/>
    <w:rsid w:val="002C0C6A"/>
    <w:rsid w:val="002C553A"/>
    <w:rsid w:val="002E75E7"/>
    <w:rsid w:val="002F27BE"/>
    <w:rsid w:val="003060AE"/>
    <w:rsid w:val="0031117F"/>
    <w:rsid w:val="00322DD8"/>
    <w:rsid w:val="00323142"/>
    <w:rsid w:val="00325FDE"/>
    <w:rsid w:val="0033443C"/>
    <w:rsid w:val="00336B9D"/>
    <w:rsid w:val="00355C19"/>
    <w:rsid w:val="003605C1"/>
    <w:rsid w:val="00366A62"/>
    <w:rsid w:val="00375995"/>
    <w:rsid w:val="00383882"/>
    <w:rsid w:val="003973B7"/>
    <w:rsid w:val="003A5477"/>
    <w:rsid w:val="003C6777"/>
    <w:rsid w:val="003E4452"/>
    <w:rsid w:val="004018C8"/>
    <w:rsid w:val="00405A02"/>
    <w:rsid w:val="00410529"/>
    <w:rsid w:val="00414220"/>
    <w:rsid w:val="00416E89"/>
    <w:rsid w:val="004244A1"/>
    <w:rsid w:val="00442001"/>
    <w:rsid w:val="00446F67"/>
    <w:rsid w:val="00453E7B"/>
    <w:rsid w:val="0046724B"/>
    <w:rsid w:val="004754C3"/>
    <w:rsid w:val="00484F1A"/>
    <w:rsid w:val="00492BD9"/>
    <w:rsid w:val="004A3D5B"/>
    <w:rsid w:val="004B19CA"/>
    <w:rsid w:val="004D075F"/>
    <w:rsid w:val="004D279C"/>
    <w:rsid w:val="004E69E6"/>
    <w:rsid w:val="00503A53"/>
    <w:rsid w:val="005266A5"/>
    <w:rsid w:val="00536A0C"/>
    <w:rsid w:val="00541627"/>
    <w:rsid w:val="00550E1B"/>
    <w:rsid w:val="005A0CE8"/>
    <w:rsid w:val="005A3B57"/>
    <w:rsid w:val="005B11FE"/>
    <w:rsid w:val="005B39D0"/>
    <w:rsid w:val="005B6E30"/>
    <w:rsid w:val="005D1D86"/>
    <w:rsid w:val="005D3ED8"/>
    <w:rsid w:val="005F4A4A"/>
    <w:rsid w:val="005F5656"/>
    <w:rsid w:val="00606324"/>
    <w:rsid w:val="006148D7"/>
    <w:rsid w:val="00615CE8"/>
    <w:rsid w:val="006238B8"/>
    <w:rsid w:val="0062447B"/>
    <w:rsid w:val="006524DC"/>
    <w:rsid w:val="00655A6B"/>
    <w:rsid w:val="006602A4"/>
    <w:rsid w:val="00675D9F"/>
    <w:rsid w:val="00682D24"/>
    <w:rsid w:val="00691814"/>
    <w:rsid w:val="006976F0"/>
    <w:rsid w:val="006C1A69"/>
    <w:rsid w:val="006C7B66"/>
    <w:rsid w:val="006D2B24"/>
    <w:rsid w:val="006D7504"/>
    <w:rsid w:val="006E3423"/>
    <w:rsid w:val="006F2E8D"/>
    <w:rsid w:val="006F505B"/>
    <w:rsid w:val="0070407A"/>
    <w:rsid w:val="00711888"/>
    <w:rsid w:val="00716849"/>
    <w:rsid w:val="00725CE6"/>
    <w:rsid w:val="0073275B"/>
    <w:rsid w:val="00742964"/>
    <w:rsid w:val="00756395"/>
    <w:rsid w:val="00756684"/>
    <w:rsid w:val="007645C3"/>
    <w:rsid w:val="00765847"/>
    <w:rsid w:val="00772E3D"/>
    <w:rsid w:val="00773557"/>
    <w:rsid w:val="007B64C1"/>
    <w:rsid w:val="007E5DD1"/>
    <w:rsid w:val="007E63A1"/>
    <w:rsid w:val="007F4C98"/>
    <w:rsid w:val="00801174"/>
    <w:rsid w:val="00801AB5"/>
    <w:rsid w:val="008033C1"/>
    <w:rsid w:val="0080583B"/>
    <w:rsid w:val="008236B7"/>
    <w:rsid w:val="00824144"/>
    <w:rsid w:val="008331FB"/>
    <w:rsid w:val="00852056"/>
    <w:rsid w:val="00852ED6"/>
    <w:rsid w:val="008721AD"/>
    <w:rsid w:val="00876A30"/>
    <w:rsid w:val="00885C42"/>
    <w:rsid w:val="00891DBC"/>
    <w:rsid w:val="008A4238"/>
    <w:rsid w:val="008A72FD"/>
    <w:rsid w:val="008B0C72"/>
    <w:rsid w:val="008B2477"/>
    <w:rsid w:val="008E24C3"/>
    <w:rsid w:val="008E34EA"/>
    <w:rsid w:val="008E7250"/>
    <w:rsid w:val="008E75B2"/>
    <w:rsid w:val="00900434"/>
    <w:rsid w:val="00902AD1"/>
    <w:rsid w:val="00906D9F"/>
    <w:rsid w:val="0091065B"/>
    <w:rsid w:val="00913B15"/>
    <w:rsid w:val="00924ED0"/>
    <w:rsid w:val="00934888"/>
    <w:rsid w:val="00946A2B"/>
    <w:rsid w:val="00950B75"/>
    <w:rsid w:val="00956402"/>
    <w:rsid w:val="00992B82"/>
    <w:rsid w:val="00997D30"/>
    <w:rsid w:val="009B0536"/>
    <w:rsid w:val="009B72B8"/>
    <w:rsid w:val="009D4DA8"/>
    <w:rsid w:val="009D6CAA"/>
    <w:rsid w:val="009E6F36"/>
    <w:rsid w:val="00A236B0"/>
    <w:rsid w:val="00A24A92"/>
    <w:rsid w:val="00A34DD7"/>
    <w:rsid w:val="00A4119C"/>
    <w:rsid w:val="00A4796E"/>
    <w:rsid w:val="00A55E2A"/>
    <w:rsid w:val="00A80766"/>
    <w:rsid w:val="00A848E4"/>
    <w:rsid w:val="00A87527"/>
    <w:rsid w:val="00AB0E74"/>
    <w:rsid w:val="00AB0F69"/>
    <w:rsid w:val="00AD500E"/>
    <w:rsid w:val="00AE128E"/>
    <w:rsid w:val="00AE3044"/>
    <w:rsid w:val="00AF55AA"/>
    <w:rsid w:val="00AF76A4"/>
    <w:rsid w:val="00B079DA"/>
    <w:rsid w:val="00B30EA9"/>
    <w:rsid w:val="00B355D9"/>
    <w:rsid w:val="00B43930"/>
    <w:rsid w:val="00B5557C"/>
    <w:rsid w:val="00B60643"/>
    <w:rsid w:val="00B93205"/>
    <w:rsid w:val="00B947F0"/>
    <w:rsid w:val="00B960BF"/>
    <w:rsid w:val="00B97B73"/>
    <w:rsid w:val="00BA1BC6"/>
    <w:rsid w:val="00BA38D7"/>
    <w:rsid w:val="00BC6589"/>
    <w:rsid w:val="00BD522F"/>
    <w:rsid w:val="00BF4BFE"/>
    <w:rsid w:val="00BF698E"/>
    <w:rsid w:val="00C019CF"/>
    <w:rsid w:val="00C0613E"/>
    <w:rsid w:val="00C20703"/>
    <w:rsid w:val="00C32617"/>
    <w:rsid w:val="00C34DE8"/>
    <w:rsid w:val="00C65B43"/>
    <w:rsid w:val="00C67A7E"/>
    <w:rsid w:val="00C76B0F"/>
    <w:rsid w:val="00CB45C3"/>
    <w:rsid w:val="00CD0379"/>
    <w:rsid w:val="00CD494A"/>
    <w:rsid w:val="00D00417"/>
    <w:rsid w:val="00D22433"/>
    <w:rsid w:val="00D22C25"/>
    <w:rsid w:val="00D451AB"/>
    <w:rsid w:val="00D46930"/>
    <w:rsid w:val="00D46C82"/>
    <w:rsid w:val="00D5015A"/>
    <w:rsid w:val="00D642CE"/>
    <w:rsid w:val="00D657A6"/>
    <w:rsid w:val="00D763FC"/>
    <w:rsid w:val="00D80999"/>
    <w:rsid w:val="00D8387F"/>
    <w:rsid w:val="00DA340E"/>
    <w:rsid w:val="00DC5BDC"/>
    <w:rsid w:val="00DD4C03"/>
    <w:rsid w:val="00DD5EE9"/>
    <w:rsid w:val="00DF2E12"/>
    <w:rsid w:val="00DF3459"/>
    <w:rsid w:val="00E12198"/>
    <w:rsid w:val="00E25848"/>
    <w:rsid w:val="00E46BC0"/>
    <w:rsid w:val="00E6144B"/>
    <w:rsid w:val="00E9025D"/>
    <w:rsid w:val="00E94B56"/>
    <w:rsid w:val="00EA01C4"/>
    <w:rsid w:val="00EB6470"/>
    <w:rsid w:val="00EC08B1"/>
    <w:rsid w:val="00EC29CF"/>
    <w:rsid w:val="00ED43A1"/>
    <w:rsid w:val="00F1007E"/>
    <w:rsid w:val="00F37C77"/>
    <w:rsid w:val="00F454FC"/>
    <w:rsid w:val="00F470D4"/>
    <w:rsid w:val="00F47AD0"/>
    <w:rsid w:val="00F65024"/>
    <w:rsid w:val="00F70DF8"/>
    <w:rsid w:val="00FA7FC3"/>
    <w:rsid w:val="00FB471C"/>
    <w:rsid w:val="00FE3AEC"/>
    <w:rsid w:val="00FE7EC8"/>
    <w:rsid w:val="00FF3027"/>
    <w:rsid w:val="06846009"/>
    <w:rsid w:val="0BD51E39"/>
    <w:rsid w:val="1AFC1130"/>
    <w:rsid w:val="1B13724E"/>
    <w:rsid w:val="1B3F1ACE"/>
    <w:rsid w:val="20B51F36"/>
    <w:rsid w:val="268D5392"/>
    <w:rsid w:val="29AC070B"/>
    <w:rsid w:val="31303257"/>
    <w:rsid w:val="351A40A9"/>
    <w:rsid w:val="42427ABD"/>
    <w:rsid w:val="464D7230"/>
    <w:rsid w:val="4933371F"/>
    <w:rsid w:val="500D4CCA"/>
    <w:rsid w:val="509E1A05"/>
    <w:rsid w:val="58B55EFF"/>
    <w:rsid w:val="58EB7B73"/>
    <w:rsid w:val="644F1671"/>
    <w:rsid w:val="6C247511"/>
    <w:rsid w:val="6E8D33E2"/>
    <w:rsid w:val="797241FC"/>
    <w:rsid w:val="7C9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EFB66"/>
  <w15:docId w15:val="{F2C424BC-7A82-4E55-895A-3C257B2C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widowControl/>
      <w:tabs>
        <w:tab w:val="right" w:leader="dot" w:pos="9204"/>
      </w:tabs>
      <w:ind w:rightChars="-364" w:right="-764" w:firstLineChars="200" w:firstLine="48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left" w:pos="840"/>
        <w:tab w:val="right" w:leader="dot" w:pos="8962"/>
      </w:tabs>
    </w:pPr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uiPriority w:val="39"/>
    <w:unhideWhenUsed/>
    <w:qFormat/>
    <w:pPr>
      <w:tabs>
        <w:tab w:val="left" w:pos="1470"/>
        <w:tab w:val="right" w:leader="dot" w:pos="8962"/>
      </w:tabs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Pr>
      <w:rFonts w:ascii="Calibri" w:hAnsi="Calibri"/>
      <w:b/>
      <w:i/>
      <w:i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7D1EA-87F3-4FAF-B09D-43CF9745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2y</dc:creator>
  <cp:lastModifiedBy>zd52015@outlook.com</cp:lastModifiedBy>
  <cp:revision>2</cp:revision>
  <cp:lastPrinted>2020-09-09T09:19:00Z</cp:lastPrinted>
  <dcterms:created xsi:type="dcterms:W3CDTF">2024-09-07T12:53:00Z</dcterms:created>
  <dcterms:modified xsi:type="dcterms:W3CDTF">2024-09-07T12:53:00Z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6272C2762ACA4141B1485EB52714AEDE_13</vt:lpwstr>
  </property>
</Properties>
</file>